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left="552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left="5529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постановлением Правительства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left="5529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left="5529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от 9 октября 2020 г. № 659-пп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П О Л О Ж Е Н И Е 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порядке проведения конкурса 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</w:t>
      </w: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br/>
        <w:t>на развитие сети муниципальных учреждений по работе с молодежью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>I. Общие положения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Положение, разработанное в соответствии со статьей 139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Бюджетного кодекса Российской Федерации, областным законом от 20 сентября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2005 года № 83-5-ОЗ «О молодежной политике в Архангельской области», </w:t>
      </w:r>
      <w:r w:rsidRPr="002F7E31">
        <w:rPr>
          <w:rFonts w:ascii="Times New Roman" w:hAnsi="Times New Roman"/>
          <w:color w:val="000000"/>
          <w:sz w:val="28"/>
          <w:szCs w:val="28"/>
        </w:rPr>
        <w:br/>
      </w:r>
      <w:hyperlink r:id="rId6" w:history="1">
        <w:r w:rsidRPr="002F7E31">
          <w:rPr>
            <w:rFonts w:ascii="Times New Roman" w:hAnsi="Times New Roman"/>
            <w:color w:val="000000"/>
            <w:sz w:val="28"/>
            <w:szCs w:val="28"/>
          </w:rPr>
          <w:t>пунктом 1.5</w:t>
        </w:r>
      </w:hyperlink>
      <w:r w:rsidRPr="002F7E31">
        <w:rPr>
          <w:rFonts w:ascii="Times New Roman" w:hAnsi="Times New Roman"/>
          <w:color w:val="000000"/>
          <w:sz w:val="28"/>
          <w:szCs w:val="28"/>
        </w:rPr>
        <w:t xml:space="preserve"> перечня мероприятий </w:t>
      </w:r>
      <w:hyperlink r:id="rId7" w:history="1">
        <w:r w:rsidRPr="002F7E31">
          <w:rPr>
            <w:rFonts w:ascii="Times New Roman" w:hAnsi="Times New Roman"/>
            <w:color w:val="000000"/>
            <w:sz w:val="28"/>
            <w:szCs w:val="28"/>
          </w:rPr>
          <w:t>подпрограммы № 3</w:t>
        </w:r>
      </w:hyperlink>
      <w:r w:rsidRPr="002F7E31">
        <w:rPr>
          <w:rFonts w:ascii="Times New Roman" w:hAnsi="Times New Roman"/>
          <w:color w:val="000000"/>
          <w:sz w:val="28"/>
          <w:szCs w:val="28"/>
        </w:rPr>
        <w:t xml:space="preserve"> «Кадровое, научно-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методическое, информационное и инфраструктурное обеспечение молодежной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политики и патриотического воспитания» государственной программы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Архангельской области «Молодежь Поморья», утвержденной постановлением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Правительства Архангельской области от 9 октября 2020 года № 659-пп (далее − государственная программа), определяет порядок и условия проведения конкурса среди муниципальных районов, муниципальных округов, городских округов, городских и сельских поселений Архангельской области (далее − муниципальные образования) на право получения субсидии из областного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бюджета бюджетам муниципальных образований (далее − местные бюджеты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) на развитие сети муниципальных учреждений по работе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с молодежью (далее соответственно − конкурс, субсидия).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Субсидия включена в перечень субсидий местным бюджетам,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предоставляемых из областного бюджета в целях </w:t>
      </w:r>
      <w:proofErr w:type="spellStart"/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 xml:space="preserve"> расходных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обязательств муниципальных образований, возникающих при выполнении полномочий органов местного самоуправления муниципальных образований (далее – органы местного самоуправления) по решению вопросов местного значения, утвержденный областным законом об областном бюджете на очередной финансовый год и на плановый период.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10"/>
          <w:sz w:val="28"/>
          <w:szCs w:val="28"/>
          <w:lang w:eastAsia="en-US"/>
        </w:rPr>
        <w:t>2.  Главным распорядителем средств областного бюджета, предусмотренных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pacing w:val="-10"/>
          <w:sz w:val="28"/>
          <w:szCs w:val="28"/>
          <w:lang w:eastAsia="en-US"/>
        </w:rPr>
        <w:t>на предоставление субсидии, и организатором конкурса является министерство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молодежи и спорту Архангельской области (далее − министерство). 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3. Субсидия предоставляется в соответствии со сводной бюджетной росписью областного бюджета, доведенными лимитами бюджетных обязательств и предельными объемами финансирования.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pacing w:val="-10"/>
          <w:sz w:val="28"/>
          <w:szCs w:val="28"/>
        </w:rPr>
        <w:t>Предоставление субсидии осуществляется в пределах средств областного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бюджета, предусмотренных на реализацию пункта 1.5 перечня мероприятий </w:t>
      </w:r>
      <w:r w:rsidRPr="002F7E31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подпрограммы № 3 «Кадровое, научно-методическое, информационное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и инфраструктурное обеспечение молодежной политики и патриотического воспитания» государственной программы.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>II. Условия предоставления субсидии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4. Субсидия предоставляется местному бюджету при соблюдении следующих условий: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1)  наличие утвержденной муниципальной программы, в рамках которой предполагается реализация мероприятий, на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которых предоставляется субсидия (далее − муниципальная программа);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с учетом предельного уровня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из областного бюджета, определяемого постановлением Правительства Архангельской области на очередной финансовый год и на плановый период;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3) заключение соглашения между министерством и администрацией муниципального образования о предоставлении из областного бюджета </w:t>
      </w:r>
      <w:r w:rsidRPr="002F7E3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субсидии местному бюджету, предусматривающего обязательства муниципального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образования по исполнению расходных обязательств, в целях </w:t>
      </w:r>
      <w:proofErr w:type="spellStart"/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предоставляется субсидия, и ответственность за неисполнение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предусмотренных указанным соглашением обязательств (далее – соглашение);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4) возврат муниципальным образованием средств субсидии в случае, предусмотренном пунктом 17 Правил, устанавливающих общие требования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к формированию, предоставлению и распределению субсидий из областного бюджета бюджетам муниципальных районов, муниципальных округов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и городских округов, городских и сельских поселений Архангельской области, утвержденных постановлением Правительства Архангельской области от 26 декабря 2017 года № 637-пп.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5.  Субсидия предоставляется на поддержку действующих или на создание новых муниципальных учреждений по работе с молодежью. 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>III. Организация и порядок проведения конкурса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6.  Министерство при проведении конкурса: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1)  издает распоряжение о проведении конкурса;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2)  готовит извещение о проведении конкурса в соответствии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распоряжением о проведении конкурса и размещает его на сайте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«Молодежь Архангельской области» в информационно-телекоммуникационной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сети «Интернет» (http://molod29.ru) не позднее чем за три календарных дня до дня начала его проведения.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Извещение о проведении конкурса должно содержать следующие сведения: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а)  место</w:t>
      </w:r>
      <w:proofErr w:type="gramEnd"/>
      <w:r w:rsidRPr="002F7E31">
        <w:rPr>
          <w:rFonts w:ascii="Times New Roman" w:hAnsi="Times New Roman" w:cs="Times New Roman"/>
          <w:color w:val="000000"/>
          <w:sz w:val="28"/>
          <w:szCs w:val="28"/>
        </w:rPr>
        <w:t>, время и срок приема заявок;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  перечень</w:t>
      </w:r>
      <w:proofErr w:type="gramEnd"/>
      <w:r w:rsidRPr="002F7E3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документов, представляемых органом местного самоуправления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конкурсе в составе заявки;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в)  наименование</w:t>
      </w:r>
      <w:proofErr w:type="gramEnd"/>
      <w:r w:rsidRPr="002F7E31">
        <w:rPr>
          <w:rFonts w:ascii="Times New Roman" w:hAnsi="Times New Roman" w:cs="Times New Roman"/>
          <w:color w:val="000000"/>
          <w:sz w:val="28"/>
          <w:szCs w:val="28"/>
        </w:rPr>
        <w:t>, адрес и контактную информацию организатора конкурса;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г)  дату</w:t>
      </w:r>
      <w:proofErr w:type="gramEnd"/>
      <w:r w:rsidRPr="002F7E31">
        <w:rPr>
          <w:rFonts w:ascii="Times New Roman" w:hAnsi="Times New Roman" w:cs="Times New Roman"/>
          <w:color w:val="000000"/>
          <w:sz w:val="28"/>
          <w:szCs w:val="28"/>
        </w:rPr>
        <w:t>, время и место проведения конкурса;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3) осуществляет прием заявок и их регистрацию в течение одного рабочего дня со дня их поступления;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4) проверяет наличие документов, представляемых в составе заявки, указанных в </w:t>
      </w:r>
      <w:hyperlink w:anchor="P51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>7 настоящего Положения;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5)  проверяет соответствие представленной заявки требованиям, установленным </w:t>
      </w:r>
      <w:hyperlink w:anchor="P51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>7 настоящего Положения;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6) уведомляет органы местного самоуправления о принятии решения, предусмотренного подпунктом 2 </w:t>
      </w:r>
      <w:hyperlink w:anchor="P59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8 настоящего Положения,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в течение пяти рабочих дней со дня его принятия;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7)  формирует конкурсную комиссию и осуществляет организационно-техническое обеспечение деятельности конкурсной комиссии;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8) направляет органам местного самоуправления извещения об итогах конкурса;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4"/>
          <w:sz w:val="28"/>
          <w:szCs w:val="28"/>
        </w:rPr>
        <w:t>9)  подготавливает проект постановления Правительства Архангельской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о распределении средств областного бюджета на предоставление субсидий победителям конкурса (далее − постановление Правительства Архангельской области);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10)  заключает соглашения с победителями конкурса;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11)  обеспечивает хранение протоколов заседаний и других материалов конкурсной комиссии.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7. Для участия в конкурсе органы местного самоуправления в срок,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указанный в извещении о проведении конкурса, представляют в министерство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заявку, включающую: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 xml:space="preserve">1)  заявление об участии в конкурсе по форме согласно приложению № 1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br/>
        <w:t>к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настоящему Положению;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2)  копию муниципальной программы в части мероприятий по поддержке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деятельности муниципального учреждения по работе с молодежью;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3)  для действующих муниципальных учреждений по работе с молодежью: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копии уставов муниципальных учреждений, указанных в заявлении,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и внесенных в них изменений;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копии муниципальных заданий на оказание муниципальных услуг, выполнение муниципальных работ на текущий год муниципальных учреждений, указанных в заявлении (для муниципальных бюджетных </w:t>
      </w:r>
      <w:r w:rsidRPr="002F7E31">
        <w:rPr>
          <w:rFonts w:ascii="Times New Roman" w:hAnsi="Times New Roman"/>
          <w:color w:val="000000"/>
          <w:sz w:val="28"/>
          <w:szCs w:val="28"/>
        </w:rPr>
        <w:br/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и автономных учреждений) или бюджетной сметы (для казенных учреждений);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выписка из решения представительного органа муниципального образования о местном бюджете с указанием сумм расходов по разделам, </w:t>
      </w:r>
      <w:r w:rsidRPr="002F7E31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подразделам, целевым статьям и видам расходов бюджетной классификации Российской Федерации, предусматривающего финансирование расходов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на поддержку деятельности муниципальных учреждений, указанных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в заявлении;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4)  для создаваемых муниципальных учреждений по работе с молодежью: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проект устава муниципального учреждения;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гарантийное письмо главы муниципального образования о создании муниципального учреждения по работе с молодежью с указанием наименования муниципального учреждения, места расположения, штатной численности и сведений о средствах местного бюджета на поддержку муниципального учреждения на текущий год и на плановый период;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выписка из решения представительного органа муниципального образования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предусматривающего финансирование расходов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на поддержку деятельности муниципальных учреждений, указанных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в заявлении.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Копии документов, предусмотренных подпунктами 2 и 3 настоящего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пункта, должны быть заверены в установленном законодательством Российской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Федерации порядке.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Органы местного самоуправления несут ответственность за достоверность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информации, содержащейся в заявке.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8.  Министерство рассматривает поступившие заявки в течение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15 календарных дней со дня окончания срока их приема, указанного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в извещении о проведении конкурса, и принимает одно из следующих решений: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1)  о допуске заявки к участию в конкурсе;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2)  об отказе в допуске заявки к участию в конкурсе.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Решения министерства могут быть обжалованы в установленном законодательством Российской Федерации порядке.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9. Министерство принимает решение, предусмотренное подпунктом 2 пункта 8 настоящего Положения, в следующих случаях: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1)  представление заявки с нарушением сроков, указанных в извещении о проведении конкурса;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pacing w:val="-12"/>
          <w:sz w:val="28"/>
          <w:szCs w:val="28"/>
        </w:rPr>
        <w:t>2)  представление заявки, не соответствующей требованиям, предусмотренным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пунктом 7 настоящего Положения;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3)  представление документов, указанных в пункте 7 настоящего Положения, не в полном объеме;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4) представление органами местного самоуправления недостоверных сведений.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10.  Министерство принимает решение, предусмотренное подпунктом 1 пункта 8 настоящего Положения, в случае отсутствия оснований, указанных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в пункте 9 настоящего Положения.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11. В целях рассмотрения и оценки заявок министерство формирует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конкурсную комиссию в составе не менее семи человек из государственных гражданских служащих министерства, работников подведомственных министерству государственных учреждений Архангельской области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привлечением по согласованию представителей иных исполнительных органов государственной власти Архангельской области, депутатов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Архангельского областного Собрания депутатов, представителей общественных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объединений, научной и педагогической общественности. Состав конкурсной комиссии утверждается распоряжением министерства.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Председателем конкурсной комиссии является министр по делам молодежи и спорту Архангельской области, заместителем председателя − начальник управления по делам молодежи и патриотическому воспитанию министерства, секретарем − государственный гражданский служащий министерства.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или косвенная) члена конкурсной комиссии влияет или может повлиять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надлежащее, объективное и беспристрастное осуществление им полномочий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члена конкурсной комиссии.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Под личной заинтересованностью члена конкурсной комиссии понимается возможность получения им доходов в виде денег, иного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имущества, в том числе имущественных прав, услуг имущественного характера,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выполненных работ или каких-либо выгод (преимуществ),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незамедлительно проинформировать об этом в письменной форме председателя конкурсной комиссии.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12.  Председатель конкурсной комиссии, которому стало известно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конкурсной комиссии, являющегося стороной конфликта интересов, из состава конкурсной комиссии.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Председатель конкурсной комиссии руководит деятельностью конкурсной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>комиссии, в том числе ведет заседания, обеспечивает и контролирует выполнение решений конкурсной комиссии, подписывает от имени конкурсной комиссии все документы.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конкурсной комиссии готовит материалы на заседание конкурсной комиссии, оповещает членов конкурсной комиссии о времени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и месте проведения заседания конкурсной комиссии.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13. Заседание конкурсной комиссии является правомочным, если на нем присутствует не менее половины от установленного числа членов конкурсной комиссии.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14.  Конкурсная комиссия рассматривает, оценивает и сопоставляет заявки в соответствии с критериями оценки заявок, указанными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в приложении № 2 к настоящему Положению. Рейтинг заявки равняется сумме баллов по каждому критерию оценки. Каждая заявка обсуждается членами конкурсной комиссии отдельно, после обсуждения члены конкурсной комиссии вносят значения рейтинга заявки в оценочный лист заявок по форме согласно приложению № 3 к настоящему Положению.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15. Итоги заседания конкурсной комиссии оформляются протоколом, который подписывается председателем и секретарем конкурсной комиссии. Члены конкурсной комиссии вправе приложить к протоколу в письменном виде особое мнение, о чем в протоколе делается соответствующая запись. 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16. Очередность предоставления субсидии определяется на основании итогового рейтинга (начиная от большего к меньшему).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В случае равенства итоговой рейтинговой оценки заявок преимущество имеет заявка, дата регистрации которой имеет более ранний срок.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Объем субсидии определяется с учетом доведенных лимитов бюджетных ассигнований на реализацию пункта 1.6 перечня мероприятий подпрограммы № 3 «Кадровое, научно-методическое, информационное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инфраструктурное обеспечение молодежной политики и патриотического воспитания», запланированных показателей результата указанного пункта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исходя из потребности, указанной в заявке. 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размер требуемых средств областного бюджета, указанный в заявке, превышает размер средств областного бюджета, оставшихся после принятия решения о предоставлении субсидий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по предыдущим заявкам, субсидирование производится в размере оставшихся средств областного бюджета.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18. В случае если по итогам конкурса средства областного бюджета распределены не в полном объеме, министерство в течение одного месяца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со дня подведения итогов конкурса вправе объявить дополнительный конкурс в порядке, определенном пунктом 6 настоящего Положения.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>IV. Порядок предоставления субсидий победителям конкурса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19. Министерство финансов Архангельской области доводит расходными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расписаниями до министерства предельные объемы финансирования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со сводной бюджетной росписью областного бюджета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в пределах доведенных лимитов бюджетных обязательств и показателей кассового плана областного бюджета.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8"/>
          <w:sz w:val="28"/>
          <w:szCs w:val="28"/>
        </w:rPr>
        <w:t>20.  На основании протокола заседания конкурсной комиссии министерство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осуществляет подготовку проекта постановления Правительства Архангельской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21.  В течение 60 календарных дней со дня вступления в силу постановления Правительства Архангельской области министерство заключает с администрациями муниципальных образований, признанных победителями конкурса, соглашения в соответствии с типовой формой соглашения, утверждаемой постановлением министерства финансов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Архангельской области, содержащие условия, предусмотренные </w:t>
      </w:r>
      <w:hyperlink r:id="rId8" w:history="1">
        <w:r w:rsidRPr="002F7E31">
          <w:rPr>
            <w:rFonts w:ascii="Times New Roman" w:hAnsi="Times New Roman" w:cs="Times New Roman"/>
            <w:color w:val="000000"/>
            <w:spacing w:val="-6"/>
            <w:sz w:val="28"/>
            <w:szCs w:val="28"/>
          </w:rPr>
          <w:t>подпунктом 2 пункта 7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Правил, устанавливающих общие требования к формированию, предоставлению и распределению субсидий из областного бюджета бюджетам муниципальных районов, муниципальных округов и городских округов, городских и сельских поселений Архангельской области, утвержденных постановлением Правительства Архангельской области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от 26 декабря 2017 года № 637-пп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22.  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В соответствии с распоряжением министерства Управлению Федерального казначейства по Архангельской области и Ненецкому автономному округу передаются полномочия получателя средств областного бюджета по перечислению субсидий, предоставляемых из областного бюджета в местный бюджет. Указанные полномочия осуществляются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в порядке, установленном Федеральным казначейством.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23.  Перечисление субсидий в местные бюджеты осуществляется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на единые счета местных бюджетов, открытые финансовым органам муниципальных образований в Управлении Федерального казначейства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по Архангельской области и Ненецкому автономному округу, в пределах суммы, необходимой для оплаты денежных обязательств по расходам получателей средств местных бюджетов, в доле, соответствующей уровню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оплаты расходного обязательства муниципального образования, установленному соглашением. 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>V. Порядок осуществления контроля за использованием субсидий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24. Органы местного самоуправления представляют в министерство отчетность в порядке и сроки, которые предусмотрены соглашениями.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Результатом использования субсидии является поддержка деятельности муниципального учреждения по работе с молодежью.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Показателем результата использования субсидии для создаваемых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муниципальных учреждений является формирование материально-технической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базы учреждения или заключение муниципальных контрактов на оказание услуг по формированию материально-технической базы.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Показателем результата использования субсидии для действующих муниципальных учреждений является количество молодых граждан, участвующих в мероприятиях муниципальных учреждений, на поддержку которых предоставляется субсидия.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Оценка достижения значения показателя результата использования субсидии осуществляется министерством на основании анализа отчетности, представленной органом местного самоуправления.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8"/>
          <w:sz w:val="28"/>
          <w:szCs w:val="28"/>
        </w:rPr>
        <w:t>25.  Контроль за целевым использованием средств субсидий осуществляется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и органами государственного финансового контроля</w:t>
      </w:r>
      <w:r w:rsidRPr="002F7E3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Архангельской области в порядке, установленном бюджетным законодательством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26. При выявлении факта нецелевого использования средств субсидии орган местного самоуправления обязан в течение 30 рабочих дней со дня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его уведомления министерством возвратить средства субсидии, которые использовались не по целевому назначению.</w:t>
      </w:r>
    </w:p>
    <w:p w:rsidR="00DC6504" w:rsidRPr="002F7E31" w:rsidRDefault="00DC6504" w:rsidP="00DC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случае нецелевого использования средств субсидии органом местного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и (или) совершения иных бюджетных правонарушений бюджетные меры принуждения к получателям субсидий, совершившим бюджетные нарушения, применяются в порядке и по основаниям, установленным бюджетным законодательством.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27.  Финансовая ответственность муниципального образования за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недостижение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значений показателей результата использования субсидии определяется в соответствии с Правилами, устанавливающими общие требования к формированию, предоставлению и распределению субсидий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из областного бюджета бюджетам муниципальных районов, муниципальных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</w:rPr>
        <w:t>округов и городских округов, городских и сельских поселений Архангельской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области, утвержденными постановлением Правительства Архангельской области от 26 декабря 2017 года № 637-пп.</w:t>
      </w:r>
    </w:p>
    <w:p w:rsidR="00DC6504" w:rsidRPr="002F7E31" w:rsidRDefault="00DC6504" w:rsidP="00DC6504">
      <w:pPr>
        <w:spacing w:after="0" w:line="240" w:lineRule="auto"/>
        <w:ind w:left="326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6504" w:rsidRDefault="00DC6504" w:rsidP="00DC6504">
      <w:pPr>
        <w:spacing w:after="0" w:line="240" w:lineRule="auto"/>
        <w:ind w:left="3261" w:firstLine="0"/>
        <w:jc w:val="center"/>
        <w:rPr>
          <w:rFonts w:ascii="Times New Roman" w:hAnsi="Times New Roman"/>
          <w:color w:val="000000"/>
          <w:sz w:val="28"/>
          <w:szCs w:val="28"/>
        </w:rPr>
        <w:sectPr w:rsidR="00DC6504" w:rsidSect="00DC6504">
          <w:headerReference w:type="default" r:id="rId9"/>
          <w:pgSz w:w="11905" w:h="16838"/>
          <w:pgMar w:top="1134" w:right="850" w:bottom="1134" w:left="1701" w:header="709" w:footer="709" w:gutter="0"/>
          <w:cols w:space="720"/>
          <w:noEndnote/>
          <w:titlePg/>
          <w:docGrid w:linePitch="299"/>
        </w:sectPr>
      </w:pPr>
    </w:p>
    <w:p w:rsidR="00DC6504" w:rsidRPr="002F7E31" w:rsidRDefault="00DC6504" w:rsidP="00DC6504">
      <w:pPr>
        <w:spacing w:after="0" w:line="240" w:lineRule="auto"/>
        <w:ind w:left="3261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left="3261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к Положению о порядке проведения конкурса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на развитие сети муниципальных учреждений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left="297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по работе с молодежью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/>
          <w:color w:val="000000"/>
          <w:sz w:val="24"/>
          <w:szCs w:val="28"/>
        </w:rPr>
      </w:pPr>
      <w:r w:rsidRPr="002F7E31">
        <w:rPr>
          <w:rFonts w:ascii="Courier New" w:hAnsi="Courier New" w:cs="Courier New"/>
          <w:color w:val="000000"/>
          <w:sz w:val="18"/>
          <w:szCs w:val="20"/>
        </w:rPr>
        <w:t xml:space="preserve">                                                                    </w:t>
      </w:r>
      <w:r w:rsidRPr="002F7E31">
        <w:rPr>
          <w:rFonts w:ascii="Times New Roman" w:hAnsi="Times New Roman"/>
          <w:color w:val="000000"/>
          <w:sz w:val="24"/>
          <w:szCs w:val="28"/>
        </w:rPr>
        <w:t xml:space="preserve">(ф о р </w:t>
      </w:r>
      <w:proofErr w:type="gramStart"/>
      <w:r w:rsidRPr="002F7E31">
        <w:rPr>
          <w:rFonts w:ascii="Times New Roman" w:hAnsi="Times New Roman"/>
          <w:color w:val="000000"/>
          <w:sz w:val="24"/>
          <w:szCs w:val="28"/>
        </w:rPr>
        <w:t>м</w:t>
      </w:r>
      <w:proofErr w:type="gramEnd"/>
      <w:r w:rsidRPr="002F7E31">
        <w:rPr>
          <w:rFonts w:ascii="Times New Roman" w:hAnsi="Times New Roman"/>
          <w:color w:val="000000"/>
          <w:sz w:val="24"/>
          <w:szCs w:val="28"/>
        </w:rPr>
        <w:t xml:space="preserve"> а)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1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>З А Я В Л Е Н И Е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 xml:space="preserve">на участие в конкурсе среди муниципальных районов, </w:t>
      </w:r>
      <w:r w:rsidRPr="002F7E31">
        <w:rPr>
          <w:rFonts w:ascii="Times New Roman" w:hAnsi="Times New Roman"/>
          <w:b/>
          <w:color w:val="000000"/>
          <w:sz w:val="28"/>
          <w:szCs w:val="28"/>
        </w:rPr>
        <w:br/>
        <w:t xml:space="preserve">муниципальных округов, городских округов, городских 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 xml:space="preserve">и сельских поселений Архангельской области на право 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 xml:space="preserve">получения субсидии на развитие сети муниципальных 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>учреждений по работе с молодежью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827"/>
      </w:tblGrid>
      <w:tr w:rsidR="00DC6504" w:rsidRPr="002F7E31" w:rsidTr="00EA3A8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Регистрационный номер заявки на участие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конкурсе среди муниципальных районов, </w:t>
            </w:r>
          </w:p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округов, городских округов, городских и сельских поселений Архангельской области на право получения субсидии на развитие сети муниципальных учреждений по работе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молодежью (заполняется министерством по делам молодежи и спорту Архангельской области (далее − министерство)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2. Дата получения заявки (заполняется министерством)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3. Наименование муниципального района, муниципального округа, городского округа, городского или сельского поселения Архангельской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Наименование муниципального учреждения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работе с молодежью (далее – учреждение)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5. Статус учреждения (действующее, создаваемое)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6. Адрес нахождения учреждения, контактный телефон, 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7. Фамилия, имя, отчество (при наличии) директора, контактный телефон, 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8. Штатная численность работников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8.1. В том числе штатная численность специалистов по работе с молодежью в текущем году/ </w:t>
            </w:r>
          </w:p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в предыдущем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Ожидаемые результаты после оказания поддержки из областного бюджета (указать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конкретные и социально значимые ожидаемые результаты)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 Для вновь создаваемых учреждений: наличие пакета документов, необходимых для создания муниципального учреждения (указать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какие документы)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Запрашиваемые средства областного бюджета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развитие сети муниципальных учреждений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работе с молодежью,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12. Объем средств местного бюджета, заложенных на поддержку деятельности учреждения, в году предоставления субсидии,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Контактное лицо (фамилия, имя, отчество </w:t>
            </w:r>
          </w:p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наличии), должность, телефон)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6504" w:rsidRPr="002F7E31" w:rsidRDefault="00DC6504" w:rsidP="00DC650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DC6504" w:rsidRPr="002F7E31" w:rsidRDefault="00DC6504" w:rsidP="00DC650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2F7E31">
        <w:rPr>
          <w:rFonts w:ascii="Times New Roman" w:hAnsi="Times New Roman" w:cs="Times New Roman"/>
          <w:color w:val="000000"/>
          <w:sz w:val="28"/>
          <w:lang w:val="en-US"/>
        </w:rPr>
        <w:t>I</w:t>
      </w:r>
      <w:r w:rsidRPr="002F7E31">
        <w:rPr>
          <w:rFonts w:ascii="Times New Roman" w:hAnsi="Times New Roman" w:cs="Times New Roman"/>
          <w:color w:val="000000"/>
          <w:sz w:val="28"/>
        </w:rPr>
        <w:t>. План деятельности на календарный год, в котором предполагается получение субсидии для действующего учреждения</w:t>
      </w:r>
    </w:p>
    <w:p w:rsidR="00DC6504" w:rsidRPr="002F7E31" w:rsidRDefault="00DC6504" w:rsidP="00DC6504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2"/>
        <w:gridCol w:w="1586"/>
        <w:gridCol w:w="2039"/>
        <w:gridCol w:w="3337"/>
      </w:tblGrid>
      <w:tr w:rsidR="00DC6504" w:rsidRPr="002F7E31" w:rsidTr="00EA3A8A">
        <w:tc>
          <w:tcPr>
            <w:tcW w:w="1251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Мероприятие</w:t>
            </w:r>
          </w:p>
        </w:tc>
        <w:tc>
          <w:tcPr>
            <w:tcW w:w="854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Срок проведения</w:t>
            </w:r>
          </w:p>
        </w:tc>
        <w:tc>
          <w:tcPr>
            <w:tcW w:w="1098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Цель</w:t>
            </w:r>
          </w:p>
        </w:tc>
        <w:tc>
          <w:tcPr>
            <w:tcW w:w="1797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Ожидаемый результат (измеряемый количественными показателями)</w:t>
            </w:r>
          </w:p>
        </w:tc>
      </w:tr>
      <w:tr w:rsidR="00DC6504" w:rsidRPr="002F7E31" w:rsidTr="00EA3A8A">
        <w:tc>
          <w:tcPr>
            <w:tcW w:w="1251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854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8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C6504" w:rsidRPr="002F7E31" w:rsidTr="00EA3A8A">
        <w:tc>
          <w:tcPr>
            <w:tcW w:w="1251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854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8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C6504" w:rsidRPr="002F7E31" w:rsidTr="00EA3A8A">
        <w:tc>
          <w:tcPr>
            <w:tcW w:w="1251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854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8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DC6504" w:rsidRPr="002F7E31" w:rsidRDefault="00DC6504" w:rsidP="00DC6504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 w:eastAsia="en-US"/>
        </w:rPr>
      </w:pPr>
    </w:p>
    <w:p w:rsidR="00DC6504" w:rsidRPr="002F7E31" w:rsidRDefault="00DC6504" w:rsidP="00DC6504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7E31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en-US"/>
        </w:rPr>
        <w:t>II</w:t>
      </w:r>
      <w:r w:rsidRPr="002F7E31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.</w:t>
      </w:r>
      <w:proofErr w:type="gramStart"/>
      <w:r w:rsidRPr="002F7E31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  Смета</w:t>
      </w:r>
      <w:proofErr w:type="gramEnd"/>
      <w:r w:rsidRPr="002F7E31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расходов на поддержку деятельности учреждения (расходование</w:t>
      </w:r>
      <w:r w:rsidRPr="002F7E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субсидии областного бюджета и финансирование из местного бюджета) </w:t>
      </w:r>
      <w:r w:rsidRPr="002F7E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пояснениями и комментариями (в том числе на вновь создаваемые учреждения)</w:t>
      </w:r>
    </w:p>
    <w:p w:rsidR="00DC6504" w:rsidRPr="002F7E31" w:rsidRDefault="00DC6504" w:rsidP="00DC6504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2095"/>
        <w:gridCol w:w="1366"/>
        <w:gridCol w:w="1355"/>
        <w:gridCol w:w="1355"/>
        <w:gridCol w:w="1224"/>
        <w:gridCol w:w="1321"/>
      </w:tblGrid>
      <w:tr w:rsidR="00DC6504" w:rsidRPr="002F7E31" w:rsidTr="00EA3A8A">
        <w:trPr>
          <w:trHeight w:val="360"/>
          <w:jc w:val="center"/>
        </w:trPr>
        <w:tc>
          <w:tcPr>
            <w:tcW w:w="336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21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731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72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(рублей, копеек)</w:t>
            </w:r>
          </w:p>
        </w:tc>
        <w:tc>
          <w:tcPr>
            <w:tcW w:w="72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(рублей, копеек)</w:t>
            </w:r>
          </w:p>
        </w:tc>
        <w:tc>
          <w:tcPr>
            <w:tcW w:w="65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(рублей, копеек)</w:t>
            </w:r>
          </w:p>
        </w:tc>
        <w:tc>
          <w:tcPr>
            <w:tcW w:w="708" w:type="pct"/>
          </w:tcPr>
          <w:p w:rsidR="00DC6504" w:rsidRPr="002F7E31" w:rsidRDefault="00DC6504" w:rsidP="00EA3A8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</w:t>
            </w:r>
          </w:p>
        </w:tc>
      </w:tr>
      <w:tr w:rsidR="00DC6504" w:rsidRPr="002F7E31" w:rsidTr="00EA3A8A">
        <w:trPr>
          <w:trHeight w:val="240"/>
          <w:jc w:val="center"/>
        </w:trPr>
        <w:tc>
          <w:tcPr>
            <w:tcW w:w="336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rPr>
          <w:trHeight w:val="240"/>
          <w:jc w:val="center"/>
        </w:trPr>
        <w:tc>
          <w:tcPr>
            <w:tcW w:w="336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DC6504" w:rsidRPr="002F7E31" w:rsidRDefault="00DC6504" w:rsidP="00EA3A8A">
            <w:pPr>
              <w:pStyle w:val="ConsPlusNormal"/>
              <w:widowControl/>
              <w:ind w:left="-48" w:right="-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</w:tcPr>
          <w:p w:rsidR="00DC6504" w:rsidRPr="002F7E31" w:rsidRDefault="00DC6504" w:rsidP="00EA3A8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rPr>
          <w:trHeight w:val="240"/>
          <w:jc w:val="center"/>
        </w:trPr>
        <w:tc>
          <w:tcPr>
            <w:tcW w:w="336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DC6504" w:rsidRPr="002F7E31" w:rsidRDefault="00DC6504" w:rsidP="00EA3A8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</w:tcPr>
          <w:p w:rsidR="00DC6504" w:rsidRPr="002F7E31" w:rsidRDefault="00DC6504" w:rsidP="00EA3A8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rPr>
          <w:trHeight w:val="240"/>
          <w:jc w:val="center"/>
        </w:trPr>
        <w:tc>
          <w:tcPr>
            <w:tcW w:w="336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DC6504" w:rsidRPr="002F7E31" w:rsidRDefault="00DC6504" w:rsidP="00EA3A8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</w:tcPr>
          <w:p w:rsidR="00DC6504" w:rsidRPr="002F7E31" w:rsidRDefault="00DC6504" w:rsidP="00EA3A8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rPr>
          <w:trHeight w:val="65"/>
          <w:jc w:val="center"/>
        </w:trPr>
        <w:tc>
          <w:tcPr>
            <w:tcW w:w="336" w:type="pct"/>
          </w:tcPr>
          <w:p w:rsidR="00DC6504" w:rsidRPr="002F7E31" w:rsidRDefault="00DC6504" w:rsidP="00EA3A8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DC6504" w:rsidRPr="002F7E31" w:rsidRDefault="00DC6504" w:rsidP="00EA3A8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31" w:type="pct"/>
          </w:tcPr>
          <w:p w:rsidR="00DC6504" w:rsidRPr="002F7E31" w:rsidRDefault="00DC6504" w:rsidP="00EA3A8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</w:tcPr>
          <w:p w:rsidR="00DC6504" w:rsidRPr="002F7E31" w:rsidRDefault="00DC6504" w:rsidP="00EA3A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6504" w:rsidRDefault="00DC6504" w:rsidP="00DC6504">
      <w:pPr>
        <w:pStyle w:val="ConsPlusNormal"/>
        <w:jc w:val="both"/>
        <w:rPr>
          <w:rFonts w:ascii="Times New Roman" w:hAnsi="Times New Roman" w:cs="Times New Roman"/>
          <w:color w:val="000000"/>
          <w:sz w:val="14"/>
        </w:rPr>
      </w:pPr>
    </w:p>
    <w:p w:rsidR="00DC6504" w:rsidRPr="002F7E31" w:rsidRDefault="00DC6504" w:rsidP="00DC6504">
      <w:pPr>
        <w:pStyle w:val="ConsPlusNormal"/>
        <w:jc w:val="both"/>
        <w:rPr>
          <w:rFonts w:ascii="Times New Roman" w:hAnsi="Times New Roman" w:cs="Times New Roman"/>
          <w:color w:val="000000"/>
          <w:sz w:val="14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Пояснения по смете: ________________________________________________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DC6504" w:rsidRPr="002F7E31" w:rsidRDefault="00DC6504" w:rsidP="00DC6504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Глава _____________________________________________________________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0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(наименование муниципального района, муниципального округа, городского округа, 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0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городского или сельского поселения Архангельской области)                                      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______________________                       ________________________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0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     (</w:t>
      </w:r>
      <w:proofErr w:type="gramStart"/>
      <w:r w:rsidRPr="002F7E31">
        <w:rPr>
          <w:rFonts w:ascii="Times New Roman" w:hAnsi="Times New Roman"/>
          <w:color w:val="000000"/>
          <w:sz w:val="20"/>
          <w:szCs w:val="28"/>
        </w:rPr>
        <w:t xml:space="preserve">подпись)   </w:t>
      </w:r>
      <w:proofErr w:type="gramEnd"/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 (расшифровка подписи)</w:t>
      </w:r>
    </w:p>
    <w:p w:rsidR="00DC6504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  <w:sectPr w:rsidR="00DC6504" w:rsidSect="00DC6504">
          <w:pgSz w:w="11905" w:h="16838"/>
          <w:pgMar w:top="1134" w:right="850" w:bottom="1134" w:left="1701" w:header="709" w:footer="709" w:gutter="0"/>
          <w:cols w:space="720"/>
          <w:noEndnote/>
          <w:titlePg/>
          <w:docGrid w:linePitch="299"/>
        </w:sectPr>
      </w:pPr>
      <w:r w:rsidRPr="002F7E31">
        <w:rPr>
          <w:rFonts w:ascii="Times New Roman" w:hAnsi="Times New Roman"/>
          <w:color w:val="000000"/>
          <w:sz w:val="24"/>
          <w:szCs w:val="28"/>
        </w:rPr>
        <w:t>М.П.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28"/>
        </w:rPr>
      </w:pPr>
    </w:p>
    <w:p w:rsidR="00DC6504" w:rsidRPr="002F7E31" w:rsidRDefault="00DC6504" w:rsidP="00DC6504">
      <w:pPr>
        <w:spacing w:after="0" w:line="240" w:lineRule="auto"/>
        <w:ind w:left="326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spacing w:after="0" w:line="240" w:lineRule="auto"/>
        <w:ind w:left="3261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left="3261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к Положению о порядке проведения конкурса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на развитие сети муниципальных учреждений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left="297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по работе с молодежью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К Р И Т Е Р И </w:t>
      </w:r>
      <w:proofErr w:type="spellStart"/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proofErr w:type="spellEnd"/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оценки заявок на участие в конкурсе среди муниципальных 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районов, муниципальных округов, городских округов, городских 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сельских поселений Архангельской области на право получения субсидии на развитие сети муниципальных учреждений 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</w:rPr>
        <w:t>по работе с молодежью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16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5"/>
        <w:gridCol w:w="4825"/>
        <w:gridCol w:w="1104"/>
      </w:tblGrid>
      <w:tr w:rsidR="00DC6504" w:rsidRPr="002F7E31" w:rsidTr="00EA3A8A">
        <w:tc>
          <w:tcPr>
            <w:tcW w:w="1827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2F7E3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Наименование критерия</w:t>
            </w:r>
          </w:p>
        </w:tc>
        <w:tc>
          <w:tcPr>
            <w:tcW w:w="2582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2F7E3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Диапазон значений</w:t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before="60" w:after="60" w:line="240" w:lineRule="auto"/>
              <w:ind w:firstLine="19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2F7E3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Оценка</w:t>
            </w:r>
          </w:p>
        </w:tc>
      </w:tr>
      <w:tr w:rsidR="00DC6504" w:rsidRPr="002F7E31" w:rsidTr="00EA3A8A">
        <w:tc>
          <w:tcPr>
            <w:tcW w:w="1827" w:type="pct"/>
            <w:vMerge w:val="restar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Конкретность и социальная значимость ожидаемых результатов</w:t>
            </w:r>
          </w:p>
        </w:tc>
        <w:tc>
          <w:tcPr>
            <w:tcW w:w="2582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Отсутствует</w:t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C6504" w:rsidRPr="002F7E31" w:rsidTr="00EA3A8A">
        <w:tc>
          <w:tcPr>
            <w:tcW w:w="1827" w:type="pct"/>
            <w:vMerge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82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Ожидаемые результаты описаны общими фразами (не измеряются количественными показателями)</w:t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DC6504" w:rsidRPr="002F7E31" w:rsidTr="00EA3A8A">
        <w:tc>
          <w:tcPr>
            <w:tcW w:w="1827" w:type="pct"/>
            <w:vMerge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82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Описаны конкретные и социально значимые ожидаемые результаты (измеряемые количественными показателями)</w:t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DC6504" w:rsidRPr="002F7E31" w:rsidTr="00EA3A8A">
        <w:tc>
          <w:tcPr>
            <w:tcW w:w="1827" w:type="pct"/>
            <w:vMerge w:val="restar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 xml:space="preserve">Объем </w:t>
            </w:r>
            <w:proofErr w:type="spellStart"/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за счет местного бюджета</w:t>
            </w:r>
          </w:p>
        </w:tc>
        <w:tc>
          <w:tcPr>
            <w:tcW w:w="2582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 xml:space="preserve">е позволяет снизить предельный уровень </w:t>
            </w:r>
            <w:proofErr w:type="spellStart"/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 xml:space="preserve"> из областного бюджета</w:t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C6504" w:rsidRPr="002F7E31" w:rsidTr="00EA3A8A">
        <w:tc>
          <w:tcPr>
            <w:tcW w:w="1827" w:type="pct"/>
            <w:vMerge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82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 xml:space="preserve">Позволяет снизить предельный уровень </w:t>
            </w:r>
            <w:proofErr w:type="spellStart"/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 xml:space="preserve"> из областного бюджета </w:t>
            </w:r>
          </w:p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на &gt;</w:t>
            </w:r>
            <w:proofErr w:type="gramEnd"/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 xml:space="preserve"> 0 ≤ 5 процентов  </w:t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DC6504" w:rsidRPr="002F7E31" w:rsidTr="00EA3A8A">
        <w:tc>
          <w:tcPr>
            <w:tcW w:w="1827" w:type="pct"/>
            <w:vMerge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82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 xml:space="preserve">Позволяет снизить предельный уровень </w:t>
            </w:r>
            <w:proofErr w:type="spellStart"/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 xml:space="preserve"> из областного бюджета </w:t>
            </w:r>
          </w:p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на &gt;</w:t>
            </w:r>
            <w:proofErr w:type="gramEnd"/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 xml:space="preserve"> 5 ≤ 10 процентов  </w:t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DC6504" w:rsidRPr="002F7E31" w:rsidTr="00EA3A8A">
        <w:tc>
          <w:tcPr>
            <w:tcW w:w="1827" w:type="pct"/>
            <w:vMerge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82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 xml:space="preserve">Позволяет снизить предельный уровень </w:t>
            </w:r>
            <w:proofErr w:type="spellStart"/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 xml:space="preserve"> из областного бюджета более чем на 10 процентов  </w:t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 w:rsidR="00DC6504" w:rsidRPr="002F7E31" w:rsidRDefault="00DC6504" w:rsidP="00DC6504">
      <w:pPr>
        <w:spacing w:after="0" w:line="240" w:lineRule="auto"/>
        <w:ind w:left="2127" w:firstLine="0"/>
        <w:jc w:val="right"/>
        <w:rPr>
          <w:rFonts w:ascii="Times New Roman" w:hAnsi="Times New Roman"/>
          <w:color w:val="000000"/>
          <w:sz w:val="28"/>
          <w:szCs w:val="28"/>
        </w:rPr>
        <w:sectPr w:rsidR="00DC6504" w:rsidRPr="002F7E31" w:rsidSect="00DC6504">
          <w:pgSz w:w="11905" w:h="16838"/>
          <w:pgMar w:top="1134" w:right="850" w:bottom="1134" w:left="1701" w:header="709" w:footer="709" w:gutter="0"/>
          <w:cols w:space="720"/>
          <w:noEndnote/>
          <w:titlePg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9"/>
        <w:gridCol w:w="2934"/>
        <w:gridCol w:w="3364"/>
        <w:gridCol w:w="1028"/>
      </w:tblGrid>
      <w:tr w:rsidR="00DC6504" w:rsidRPr="002F7E31" w:rsidTr="00EA3A8A">
        <w:trPr>
          <w:trHeight w:val="1124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Для действующих муниципальных учреждений </w:t>
            </w:r>
          </w:p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</w:rPr>
              <w:t xml:space="preserve">по работе </w:t>
            </w:r>
            <w:r w:rsidRPr="002F7E31">
              <w:rPr>
                <w:rFonts w:ascii="Times New Roman" w:hAnsi="Times New Roman"/>
                <w:color w:val="000000"/>
                <w:sz w:val="24"/>
              </w:rPr>
              <w:br/>
              <w:t xml:space="preserve">с молодежью (далее – муниципальное учреждение) 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</w:rPr>
              <w:t xml:space="preserve">Наличие плана деятельности муниципального учреждения на календарный год, </w:t>
            </w:r>
            <w:r w:rsidRPr="002F7E31">
              <w:rPr>
                <w:rFonts w:ascii="Times New Roman" w:hAnsi="Times New Roman"/>
                <w:color w:val="000000"/>
                <w:sz w:val="24"/>
              </w:rPr>
              <w:br/>
              <w:t xml:space="preserve">в котором предполагается предоставление субсидии, включающего в себя </w:t>
            </w:r>
            <w:r w:rsidRPr="002F7E31">
              <w:rPr>
                <w:rFonts w:ascii="Times New Roman" w:hAnsi="Times New Roman"/>
                <w:color w:val="000000"/>
                <w:sz w:val="24"/>
              </w:rPr>
              <w:br/>
              <w:t xml:space="preserve">не менее 24 мероприятий </w:t>
            </w:r>
            <w:r w:rsidRPr="002F7E31">
              <w:rPr>
                <w:rFonts w:ascii="Times New Roman" w:hAnsi="Times New Roman"/>
                <w:color w:val="000000"/>
                <w:sz w:val="24"/>
              </w:rPr>
              <w:br/>
              <w:t>с конкретными сроками проведения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Отсутствие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C6504" w:rsidRPr="002F7E31" w:rsidTr="00EA3A8A"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Наличие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DC6504" w:rsidRPr="002F7E31" w:rsidTr="00EA3A8A">
        <w:trPr>
          <w:trHeight w:val="631"/>
        </w:trPr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</w:rPr>
              <w:t xml:space="preserve">Увеличение количества специалистов по работе </w:t>
            </w:r>
            <w:r w:rsidRPr="002F7E31">
              <w:rPr>
                <w:rFonts w:ascii="Times New Roman" w:hAnsi="Times New Roman"/>
                <w:color w:val="000000"/>
                <w:sz w:val="24"/>
              </w:rPr>
              <w:br/>
              <w:t xml:space="preserve">с молодежью в штатном расписании муниципального учреждения по сравнению </w:t>
            </w:r>
            <w:r w:rsidRPr="002F7E31">
              <w:rPr>
                <w:rFonts w:ascii="Times New Roman" w:hAnsi="Times New Roman"/>
                <w:color w:val="000000"/>
                <w:sz w:val="24"/>
              </w:rPr>
              <w:br/>
              <w:t>с прошлым годом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D50450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5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текущем году не произошло увеличение количества специалистов по работе </w:t>
            </w:r>
          </w:p>
          <w:p w:rsidR="00DC6504" w:rsidRPr="00D50450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молодежью в штатном расписании </w:t>
            </w:r>
            <w:r w:rsidRPr="00D50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учреждения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C6504" w:rsidRPr="002F7E31" w:rsidTr="00EA3A8A"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D50450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5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текущем году произошло увеличение количества специалистов по работе </w:t>
            </w:r>
            <w:r w:rsidRPr="00D5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молодежью в штатном расписании </w:t>
            </w:r>
            <w:r w:rsidRPr="00D50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учреждения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DC6504" w:rsidRPr="002F7E31" w:rsidTr="00EA3A8A"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</w:rPr>
              <w:t xml:space="preserve">Для создаваемых муниципальных учреждений 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</w:rPr>
              <w:t>Наличие инфраструктуры создаваемого муниципального учреждения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D50450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зданий </w:t>
            </w:r>
          </w:p>
          <w:p w:rsidR="00DC6504" w:rsidRPr="00D50450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помещений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C6504" w:rsidRPr="002F7E31" w:rsidTr="00EA3A8A"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D50450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отдельных кабинетов </w:t>
            </w:r>
            <w:r w:rsidRPr="00D5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размещения создаваемого учреждения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DC6504" w:rsidRPr="002F7E31" w:rsidTr="00EA3A8A"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D50450" w:rsidRDefault="00DC6504" w:rsidP="00EA3A8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отдельного здания </w:t>
            </w:r>
            <w:r w:rsidRPr="00D5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размещения создаваемого учреждения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DC6504" w:rsidRPr="002F7E31" w:rsidTr="00EA3A8A">
        <w:tc>
          <w:tcPr>
            <w:tcW w:w="10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</w:rPr>
              <w:t xml:space="preserve">Планируемое количество специалистов по работе </w:t>
            </w:r>
            <w:r w:rsidRPr="002F7E31">
              <w:rPr>
                <w:rFonts w:ascii="Times New Roman" w:hAnsi="Times New Roman"/>
                <w:color w:val="000000"/>
                <w:sz w:val="24"/>
              </w:rPr>
              <w:br/>
              <w:t>с молодежью в штатном расписании муниципального учреждения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D50450" w:rsidRDefault="00DC6504" w:rsidP="00EA3A8A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50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 1 до 2 человек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2F7E31">
              <w:rPr>
                <w:rFonts w:ascii="Times New Roman" w:hAnsi="Times New Roman" w:cs="Times New Roman"/>
                <w:color w:val="000000"/>
                <w:sz w:val="24"/>
                <w:szCs w:val="22"/>
                <w:lang w:eastAsia="en-US"/>
              </w:rPr>
              <w:t>0</w:t>
            </w:r>
          </w:p>
        </w:tc>
      </w:tr>
      <w:tr w:rsidR="00DC6504" w:rsidRPr="002F7E31" w:rsidTr="00EA3A8A"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D50450" w:rsidRDefault="00DC6504" w:rsidP="00EA3A8A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0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 человека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2F7E31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</w:tr>
      <w:tr w:rsidR="00DC6504" w:rsidRPr="002F7E31" w:rsidTr="00EA3A8A"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D50450" w:rsidRDefault="00DC6504" w:rsidP="00EA3A8A">
            <w:pPr>
              <w:pStyle w:val="ConsPlusNormal"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50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 4 человек и более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pStyle w:val="ConsPlusNormal"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2F7E31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</w:p>
        </w:tc>
      </w:tr>
    </w:tbl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spacing w:after="0" w:line="240" w:lineRule="auto"/>
        <w:ind w:left="3261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6504" w:rsidRDefault="00DC6504" w:rsidP="00DC6504">
      <w:pPr>
        <w:spacing w:after="0" w:line="240" w:lineRule="auto"/>
        <w:ind w:left="3261" w:firstLine="0"/>
        <w:jc w:val="center"/>
        <w:rPr>
          <w:rFonts w:ascii="Times New Roman" w:hAnsi="Times New Roman"/>
          <w:color w:val="000000"/>
          <w:sz w:val="28"/>
          <w:szCs w:val="28"/>
        </w:rPr>
        <w:sectPr w:rsidR="00DC6504" w:rsidSect="005B0CE6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504" w:rsidRPr="002F7E31" w:rsidRDefault="00DC6504" w:rsidP="00DC6504">
      <w:pPr>
        <w:spacing w:after="0" w:line="240" w:lineRule="auto"/>
        <w:ind w:left="3261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lastRenderedPageBreak/>
        <w:t>ПРИЛОЖЕНИЕ № 3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left="3261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к Положению о порядке проведения конкурса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на развитие сети муниципальных учреждений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left="297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по работе с молодежью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/>
          <w:color w:val="000000"/>
          <w:sz w:val="24"/>
          <w:szCs w:val="28"/>
        </w:rPr>
      </w:pPr>
      <w:r w:rsidRPr="002F7E31">
        <w:rPr>
          <w:rFonts w:ascii="Courier New" w:hAnsi="Courier New" w:cs="Courier New"/>
          <w:color w:val="000000"/>
          <w:sz w:val="18"/>
          <w:szCs w:val="20"/>
        </w:rPr>
        <w:t xml:space="preserve">                                                                    </w:t>
      </w:r>
      <w:r w:rsidRPr="002F7E31">
        <w:rPr>
          <w:rFonts w:ascii="Times New Roman" w:hAnsi="Times New Roman"/>
          <w:color w:val="000000"/>
          <w:sz w:val="24"/>
          <w:szCs w:val="28"/>
        </w:rPr>
        <w:t>(ф о р м а)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16"/>
          <w:szCs w:val="28"/>
        </w:rPr>
      </w:pPr>
    </w:p>
    <w:p w:rsidR="00DC6504" w:rsidRPr="002F7E31" w:rsidRDefault="00DC6504" w:rsidP="00DC6504">
      <w:pPr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>ОЦЕНОЧНЫЙ ЛИСТ</w:t>
      </w:r>
    </w:p>
    <w:p w:rsidR="00DC6504" w:rsidRPr="002F7E31" w:rsidRDefault="00DC6504" w:rsidP="00DC6504">
      <w:pPr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 xml:space="preserve">заявок на участие в конкурсе 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</w:t>
      </w:r>
    </w:p>
    <w:p w:rsidR="00DC6504" w:rsidRPr="002F7E31" w:rsidRDefault="00DC6504" w:rsidP="00DC6504">
      <w:pPr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>на развитие сети муниципальных учреждений по работе с молодежью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 члена экспертного совета: __________________________________________________________________</w:t>
      </w:r>
    </w:p>
    <w:p w:rsidR="00DC6504" w:rsidRPr="002F7E31" w:rsidRDefault="00DC6504" w:rsidP="00DC6504">
      <w:pPr>
        <w:tabs>
          <w:tab w:val="left" w:pos="7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ab/>
      </w:r>
    </w:p>
    <w:p w:rsidR="00DC6504" w:rsidRPr="002F7E31" w:rsidRDefault="00DC6504" w:rsidP="00DC6504">
      <w:pPr>
        <w:tabs>
          <w:tab w:val="left" w:pos="7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7371"/>
        <w:gridCol w:w="1276"/>
      </w:tblGrid>
      <w:tr w:rsidR="00DC6504" w:rsidRPr="002F7E31" w:rsidTr="00EA3A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муниципального учреждения по работе с молодежью, муниципального района, муниципального округа, городского округа, городского или сельского поселения Архангельской области − участника конкурса, 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Оценка заявки</w:t>
            </w:r>
          </w:p>
        </w:tc>
      </w:tr>
      <w:tr w:rsidR="00DC6504" w:rsidRPr="002F7E31" w:rsidTr="00EA3A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504" w:rsidRPr="002F7E31" w:rsidTr="00EA3A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6504" w:rsidRPr="002F7E31" w:rsidRDefault="00DC6504" w:rsidP="00EA3A8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Член конкурсной комиссии ________________         ______________________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Cs w:val="28"/>
        </w:rPr>
      </w:pPr>
      <w:r w:rsidRPr="002F7E31"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 (</w:t>
      </w:r>
      <w:proofErr w:type="gramStart"/>
      <w:r w:rsidRPr="002F7E31">
        <w:rPr>
          <w:rFonts w:ascii="Times New Roman" w:hAnsi="Times New Roman"/>
          <w:color w:val="000000"/>
          <w:szCs w:val="28"/>
        </w:rPr>
        <w:t xml:space="preserve">подпись)   </w:t>
      </w:r>
      <w:proofErr w:type="gramEnd"/>
      <w:r w:rsidRPr="002F7E31">
        <w:rPr>
          <w:rFonts w:ascii="Times New Roman" w:hAnsi="Times New Roman"/>
          <w:color w:val="000000"/>
          <w:szCs w:val="28"/>
        </w:rPr>
        <w:t xml:space="preserve">                            (расшифровка подписи)</w:t>
      </w:r>
    </w:p>
    <w:p w:rsidR="00DC6504" w:rsidRPr="002F7E31" w:rsidRDefault="00DC6504" w:rsidP="00DC650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DC6504" w:rsidRPr="002F7E31" w:rsidRDefault="008E5DB9" w:rsidP="00DC650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 xml:space="preserve">             (дата)</w:t>
      </w:r>
      <w:bookmarkStart w:id="0" w:name="_GoBack"/>
      <w:bookmarkEnd w:id="0"/>
    </w:p>
    <w:p w:rsidR="006816FE" w:rsidRDefault="002A0FD7"/>
    <w:sectPr w:rsidR="0068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D7" w:rsidRDefault="002A0FD7" w:rsidP="00DC6504">
      <w:pPr>
        <w:spacing w:after="0" w:line="240" w:lineRule="auto"/>
      </w:pPr>
      <w:r>
        <w:separator/>
      </w:r>
    </w:p>
  </w:endnote>
  <w:endnote w:type="continuationSeparator" w:id="0">
    <w:p w:rsidR="002A0FD7" w:rsidRDefault="002A0FD7" w:rsidP="00DC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D7" w:rsidRDefault="002A0FD7" w:rsidP="00DC6504">
      <w:pPr>
        <w:spacing w:after="0" w:line="240" w:lineRule="auto"/>
      </w:pPr>
      <w:r>
        <w:separator/>
      </w:r>
    </w:p>
  </w:footnote>
  <w:footnote w:type="continuationSeparator" w:id="0">
    <w:p w:rsidR="002A0FD7" w:rsidRDefault="002A0FD7" w:rsidP="00DC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64" w:rsidRPr="00F010C6" w:rsidRDefault="00B60320" w:rsidP="002809BE">
    <w:pPr>
      <w:pStyle w:val="a3"/>
      <w:ind w:firstLine="0"/>
      <w:jc w:val="center"/>
      <w:rPr>
        <w:rFonts w:ascii="Times New Roman" w:hAnsi="Times New Roman"/>
        <w:sz w:val="24"/>
      </w:rPr>
    </w:pPr>
    <w:r w:rsidRPr="00F010C6">
      <w:rPr>
        <w:rFonts w:ascii="Times New Roman" w:hAnsi="Times New Roman"/>
        <w:sz w:val="24"/>
      </w:rPr>
      <w:fldChar w:fldCharType="begin"/>
    </w:r>
    <w:r w:rsidRPr="00F010C6">
      <w:rPr>
        <w:rFonts w:ascii="Times New Roman" w:hAnsi="Times New Roman"/>
        <w:sz w:val="24"/>
      </w:rPr>
      <w:instrText>PAGE   \* MERGEFORMAT</w:instrText>
    </w:r>
    <w:r w:rsidRPr="00F010C6">
      <w:rPr>
        <w:rFonts w:ascii="Times New Roman" w:hAnsi="Times New Roman"/>
        <w:sz w:val="24"/>
      </w:rPr>
      <w:fldChar w:fldCharType="separate"/>
    </w:r>
    <w:r w:rsidR="008E5DB9" w:rsidRPr="008E5DB9">
      <w:rPr>
        <w:rFonts w:ascii="Times New Roman" w:hAnsi="Times New Roman"/>
        <w:noProof/>
        <w:sz w:val="24"/>
        <w:lang w:val="ru-RU"/>
      </w:rPr>
      <w:t>10</w:t>
    </w:r>
    <w:r w:rsidRPr="00F010C6">
      <w:rPr>
        <w:rFonts w:ascii="Times New Roman" w:hAnsi="Times New Roman"/>
        <w:sz w:val="24"/>
      </w:rPr>
      <w:fldChar w:fldCharType="end"/>
    </w:r>
  </w:p>
  <w:p w:rsidR="00474664" w:rsidRDefault="002A0F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64" w:rsidRPr="006E554E" w:rsidRDefault="00B60320" w:rsidP="002809BE">
    <w:pPr>
      <w:pStyle w:val="a3"/>
      <w:ind w:firstLine="0"/>
      <w:jc w:val="center"/>
      <w:rPr>
        <w:rFonts w:ascii="Times New Roman" w:hAnsi="Times New Roman"/>
        <w:sz w:val="24"/>
      </w:rPr>
    </w:pPr>
    <w:r w:rsidRPr="006E554E">
      <w:rPr>
        <w:rFonts w:ascii="Times New Roman" w:hAnsi="Times New Roman"/>
        <w:sz w:val="24"/>
      </w:rPr>
      <w:fldChar w:fldCharType="begin"/>
    </w:r>
    <w:r w:rsidRPr="006E554E">
      <w:rPr>
        <w:rFonts w:ascii="Times New Roman" w:hAnsi="Times New Roman"/>
        <w:sz w:val="24"/>
      </w:rPr>
      <w:instrText>PAGE   \* MERGEFORMAT</w:instrText>
    </w:r>
    <w:r w:rsidRPr="006E554E">
      <w:rPr>
        <w:rFonts w:ascii="Times New Roman" w:hAnsi="Times New Roman"/>
        <w:sz w:val="24"/>
      </w:rPr>
      <w:fldChar w:fldCharType="separate"/>
    </w:r>
    <w:r w:rsidR="008E5DB9" w:rsidRPr="008E5DB9">
      <w:rPr>
        <w:rFonts w:ascii="Times New Roman" w:hAnsi="Times New Roman"/>
        <w:noProof/>
        <w:sz w:val="24"/>
        <w:lang w:val="ru-RU"/>
      </w:rPr>
      <w:t>12</w:t>
    </w:r>
    <w:r w:rsidRPr="006E554E">
      <w:rPr>
        <w:rFonts w:ascii="Times New Roman" w:hAnsi="Times New Roman"/>
        <w:sz w:val="24"/>
      </w:rPr>
      <w:fldChar w:fldCharType="end"/>
    </w:r>
  </w:p>
  <w:p w:rsidR="00474664" w:rsidRDefault="002A0F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04"/>
    <w:rsid w:val="002A0FD7"/>
    <w:rsid w:val="002C61ED"/>
    <w:rsid w:val="007B4609"/>
    <w:rsid w:val="00847A01"/>
    <w:rsid w:val="008E5DB9"/>
    <w:rsid w:val="00916791"/>
    <w:rsid w:val="00B60320"/>
    <w:rsid w:val="00D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E478-B44E-4D74-B5E8-113A9195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04"/>
    <w:pPr>
      <w:spacing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6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6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65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C650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DC650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50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9A0D6AE260F84630087DE108D128D1E771E2D21A7F81EA20834E80667B1833BCF4E74180AB1756DFA80FE7A01DDB8E823A7193D6455954B80B15AnFL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19A0D6AE260F84630087DE108D128D1E771E2D21A7FD1CA10A34E80667B1833BCF4E74180AB1756AFF85FA7001DDB8E823A7193D6455954B80B15AnFLC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9A0D6AE260F84630087DE108D128D1E771E2D21A7FD1CA10A34E80667B1833BCF4E74180AB1756BF886F97901DDB8E823A7193D6455954B80B15AnFLC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 Татьяна Викторовна</dc:creator>
  <cp:keywords/>
  <dc:description/>
  <cp:lastModifiedBy>Косенкова Татьяна Викторовна</cp:lastModifiedBy>
  <cp:revision>2</cp:revision>
  <dcterms:created xsi:type="dcterms:W3CDTF">2021-05-04T11:43:00Z</dcterms:created>
  <dcterms:modified xsi:type="dcterms:W3CDTF">2021-05-05T09:25:00Z</dcterms:modified>
</cp:coreProperties>
</file>